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附：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长沙城发集团IP形象征集报名表</w:t>
      </w:r>
    </w:p>
    <w:p>
      <w:pPr>
        <w:spacing w:line="360" w:lineRule="auto"/>
        <w:jc w:val="center"/>
        <w:rPr>
          <w:rFonts w:ascii="微软雅黑" w:hAnsi="微软雅黑" w:eastAsia="微软雅黑"/>
          <w:b/>
          <w:sz w:val="32"/>
          <w:szCs w:val="32"/>
        </w:rPr>
      </w:pP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应征者姓名</w:t>
            </w:r>
          </w:p>
        </w:tc>
        <w:tc>
          <w:tcPr>
            <w:tcW w:w="6287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身份证号</w:t>
            </w:r>
          </w:p>
        </w:tc>
        <w:tc>
          <w:tcPr>
            <w:tcW w:w="6287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联系电话</w:t>
            </w:r>
          </w:p>
        </w:tc>
        <w:tc>
          <w:tcPr>
            <w:tcW w:w="6287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电子邮箱</w:t>
            </w:r>
          </w:p>
        </w:tc>
        <w:tc>
          <w:tcPr>
            <w:tcW w:w="6287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形象名称</w:t>
            </w:r>
          </w:p>
        </w:tc>
        <w:tc>
          <w:tcPr>
            <w:tcW w:w="6287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形象效果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图片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微软雅黑" w:hAnsi="微软雅黑" w:eastAsia="微软雅黑"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（2张以上）</w:t>
            </w:r>
          </w:p>
        </w:tc>
        <w:tc>
          <w:tcPr>
            <w:tcW w:w="6287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微软雅黑" w:hAnsi="微软雅黑" w:eastAsia="微软雅黑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设计理念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说明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（500字以内）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6287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微软雅黑" w:hAnsi="微软雅黑" w:eastAsia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作品原创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8"/>
                <w:szCs w:val="28"/>
              </w:rPr>
              <w:t>承诺书</w:t>
            </w:r>
          </w:p>
        </w:tc>
        <w:tc>
          <w:tcPr>
            <w:tcW w:w="6287" w:type="dxa"/>
            <w:vAlign w:val="center"/>
          </w:tcPr>
          <w:p>
            <w:pPr>
              <w:spacing w:line="340" w:lineRule="exact"/>
              <w:ind w:left="75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我承诺向长沙城发集团投送的IP形象作品为自己原创。本作品未向其他单位投送。如本作品涉及抄袭、借用或一稿多投等侵权行为，均由作者本人承担一切后果，与征集单位无关。</w:t>
            </w:r>
          </w:p>
          <w:p>
            <w:pPr>
              <w:spacing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我理解并认可征集方案中关于作品知识产权的约定。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承诺人签名（盖章）：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 月    日</w:t>
            </w:r>
          </w:p>
        </w:tc>
      </w:tr>
    </w:tbl>
    <w:p>
      <w:pPr>
        <w:spacing w:line="280" w:lineRule="exact"/>
        <w:jc w:val="left"/>
        <w:rPr>
          <w:rFonts w:ascii="微软雅黑" w:hAnsi="微软雅黑" w:eastAsia="微软雅黑" w:cs="微软雅黑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注明：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1、请将该表电子版填写完毕，打印后签名（盖章）并扫描，和作品电子稿原件一并打包，以电子邮件形式发送至指定邮箱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具体邮箱待定）</w:t>
      </w:r>
      <w:r>
        <w:rPr>
          <w:rFonts w:hint="eastAsia" w:ascii="楷体_GB2312" w:hAnsi="楷体_GB2312" w:eastAsia="楷体_GB2312" w:cs="楷体_GB2312"/>
          <w:sz w:val="28"/>
          <w:szCs w:val="28"/>
        </w:rPr>
        <w:t>，邮件主题处注明“长沙城发集团IP形象征集+投稿人的姓名+手机号码”。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2、自然人投稿，需手写签名；单位或社会团体投稿，需填写机构名称与加盖单位公章。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3、未成年人投稿，由其监护人代为签字。</w:t>
      </w:r>
    </w:p>
    <w:p>
      <w:pPr>
        <w:spacing w:line="320" w:lineRule="exact"/>
        <w:rPr>
          <w:rFonts w:hint="eastAsia" w:ascii="楷体_GB2312" w:hAnsi="楷体_GB2312" w:eastAsia="楷体_GB2312" w:cs="楷体_GB2312"/>
          <w:color w:val="FF0000"/>
          <w:sz w:val="28"/>
          <w:szCs w:val="28"/>
        </w:rPr>
      </w:pPr>
    </w:p>
    <w:p>
      <w:pPr>
        <w:tabs>
          <w:tab w:val="left" w:pos="1032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公文小标宋简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